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Relaci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n de actividades realizadas</w:t>
      </w: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 la estructura y organizaci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de la empresa, relacion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ndola con la producci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y comercializaci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 de los productos que obtiene.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han identificado la estructura organizativa de la empresa y las funciones de cada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rea de esta.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 comparado la estructura de la empresa con las organizaciones empresariales tipo existentes en el sector.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han identificado los elementos que constituyen la red log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stica de la empresa: proveedores, clientes, sistemas de producci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n y almacenaje, entre otros.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han identificado los procedimientos de trabajo en el desarrollo de la prestaci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n de servicio.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han valorado las competencias necesarias de los recursos humanos para el desarrollo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ptimo de la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Se ha valorado la idoneidad de los canales de difusi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n m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s frecuentes en esta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 h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bitos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ticos y laborales en el desarrollo de su actividad profesional, de acuerdo con las caracter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sticas del puesto de trabajo y con los procedimientos establecidos en la empresa.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Actitudes personales (puntualidad, empat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a, entre otras) y profesionales (orden, limpieza, seguridad necesarias para el puesto de trabajo, responsabilidad, entre otras).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0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han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aplicado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equipos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protecci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seg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riesgos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5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 actividad profesional y las normas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mantenido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una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actitud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respeto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al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medio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ambiente</w:t>
            </w:r>
            <w:r>
              <w:rPr>
                <w:rStyle w:val="Ninguno"/>
                <w:rFonts w:ascii="Arial" w:hAnsi="Arial"/>
                <w:b w:val="0"/>
                <w:bCs w:val="0"/>
                <w:spacing w:val="-1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las</w:t>
            </w:r>
            <w:r>
              <w:rPr>
                <w:rStyle w:val="Ninguno"/>
                <w:rFonts w:ascii="Arial" w:hAnsi="Arial"/>
                <w:b w:val="0"/>
                <w:bCs w:val="0"/>
                <w:spacing w:val="-14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actividades </w:t>
            </w:r>
            <w:r>
              <w:rPr>
                <w:rStyle w:val="Ninguno"/>
                <w:rFonts w:ascii="Arial" w:hAnsi="Arial"/>
                <w:b w:val="0"/>
                <w:bCs w:val="0"/>
                <w:spacing w:val="-2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desarrolladas.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mantenido organizado, limpio y</w:t>
            </w:r>
            <w:r>
              <w:rPr>
                <w:rStyle w:val="Ninguno"/>
                <w:rFonts w:ascii="Arial" w:hAnsi="Arial"/>
                <w:b w:val="0"/>
                <w:bCs w:val="0"/>
                <w:spacing w:val="4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libre de obst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culos el puesto de trabajo o el 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rea correspondiente al desarrollo de la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ha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responsabilizado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del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trabajo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asignado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interpretando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cumpliendo</w:t>
            </w:r>
            <w:r>
              <w:rPr>
                <w:rStyle w:val="Ninguno"/>
                <w:rFonts w:ascii="Arial" w:hAnsi="Arial"/>
                <w:b w:val="0"/>
                <w:bCs w:val="0"/>
                <w:spacing w:val="-3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las instrucciones recibidas.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establecido una comunicaci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eficaz con la persona responsable en cada situaci</w:t>
            </w:r>
            <w:r>
              <w:rPr>
                <w:rStyle w:val="Ninguno"/>
                <w:rFonts w:ascii="Arial" w:hAnsi="Arial" w:hint="default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y con los miembros del equipo.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coordinado con el resto del equipo comunicando las incidencias relevantes que se presenten.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valorado la importancia de su actividad y la necesidad de adaptaci</w:t>
            </w:r>
            <w:r>
              <w:rPr>
                <w:rStyle w:val="Ninguno"/>
                <w:rFonts w:ascii="Arial" w:hAnsi="Arial" w:hint="default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a los cambios de tareas.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Se ha responsabilizado de la aplicaci</w:t>
            </w:r>
            <w:r>
              <w:rPr>
                <w:rStyle w:val="Ninguno"/>
                <w:rFonts w:ascii="Arial" w:hAnsi="Arial" w:hint="default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kern w:val="1"/>
                <w:sz w:val="18"/>
                <w:szCs w:val="18"/>
                <w:shd w:val="nil" w:color="auto" w:fill="auto"/>
                <w:rtl w:val="0"/>
                <w:lang w:val="es-ES_tradnl"/>
              </w:rPr>
              <w:t>n de las normas y procedimientos en el desarrollo de su trabajo.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Participa en el dise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o, aplicaci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seguimiento de las pol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ticas de marketing de la empresa, analizando la informaci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disponible en el SIM, la obtenida de la red de ventas y los estudios comerciales realizados.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estudios comerciales de inter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para la empresa, con vistas a su entrada en nuevos mercados interiores o exteriores.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seleccionado la forma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adecuada de entrada en un mercado,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analizando los factores que definen la estructura de los canales de distribuci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seleccionado las acciones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promoci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comercial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adecuadas, evaluando las alternativas disponibles.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analizado las variables del marketing-mix, las tendencias y la evoluci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mercado, para mejorar el posicionamiento del producto/servicio, la fidelizaci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clientes y el incremento de las ventas.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elaborado informes sobre los productos o servicios, para adecuarlos a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las necesidades de los clientes y a la definici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pol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 de producto.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elaborado informes sobre los precios adecuados al producto o servicio, analizando los costes, la competencia y las estrategias comerciales en la pol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 de precios.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elaborado informes sobre la forma y el canal de distribuci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comercial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adecuados al producto o servicio, para la toma de decisiones en la pol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 de distribuci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Colabora en el lanzamiento e implantaci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productos/servicios en el mercado, participando en la gesti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ventas y distribuci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 trav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de canales tradicionales y/o electr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nicos.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organizado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disponible del plan de marketing, de informe del producto o servicio, de la red de venta y de los datos de los clientes, para el lanzamiento e implantaci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un producto o servicio en el mercado.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definido acciones de marketing y promoci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para lanzar y prolongar la existencia de productos y servicios, reforzando la imagen de marca frente a la competencia.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coordinado la implantaci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producto o servicio en la red de ventas, aplicando las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merchandising y de promoci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establecidas.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acciones de prospecci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clientes, incorporando a la base de datos la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clientes potenciales.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elaborado el argumentario de ventas y se han realizado acciones de venta de productos o servicios, aplicando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venta y negociaci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adecuadas.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atendido y resuelto las reclamaciones presentadas por los clientes o usuarios.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gestionado los procesos de seguimiento y los servicios postventa y de atenci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al cliente,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criterios establecidos por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utilizado Internet como soporte publicitario de la empresa y de sus productos.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ventas electr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nicas de los productos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de la tienda virtual.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Colabora en la organizaci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seguimiento del plan de medios y soportes de comunicaci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en la elaboraci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materiales publipromocionales e informativos, siguiendo las instrucciones recibidas.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recopilado referencias y datos relevantes de diferentes fuentes de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necesarios para organizar el plan de medios publicitarios.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han combinado de forma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ptima los soportes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que hay que utilizar en la elaboraci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plan de medios publicitarios.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el seguimiento y control de la ejecuci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plan de medios publicitarios.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realizado la digitalizaci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sobre noticias aparecidas en medios y soportes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que afectan al sector productivo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seleccionado los contenidos, textos e im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genes necesarios para la elaboraci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materiales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marketing, utilizando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persuasiva y respetando la normativa vigente y la identidad corporativa.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elaborado materiales publipromocionales e informativos, utilizando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y aplicaciones inform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ticas de dise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y edici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acciones de difusi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materiales publipromocionales e informativos, de acuerdo con el plan de difusi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utilizado las principales herramientas publicitarias en Internet, para llevar a cabo acciones de car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cter publipromocional e informativo.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Participa en la gesti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econ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mica y financiera de la empresa, siguiendo las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instrucciones recibidas.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organismos que informan sobre la obtenci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ayudas y subvenciones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blicas para la adquisici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renovaci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activos.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instrumentos financieros y de 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dito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habituales para la financiaci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inversiones y se ha gestionado la obtenci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un 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dito o un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stamo en una entidad financiera.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gestiones relacionadas con el pago, cobro y financiaci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compraventa de productos y servicios.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elaborado y gestionado facturas, recibos y documentos de cobro y pago de los productos vendidos o servicios prestados, aplicando las normas mercantiles y fiscales de facturaci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desarrollado tareas de organizaci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registro y archivo de la documentaci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generada en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interpretado la normativa y los requerimientos de emisi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recepci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facturas electr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nicas y se han analizado las ventajas y beneficios que reporta la facturaci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electr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calculado costes y se ha determinado la rentabilidad de las inversiones y la solvencia y eficiencia de la empresa, analizando los datos econ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micos y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contable disponible.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participado en el proceso contable y fiscal de la empresa, aplicando la normativa mercantil y fiscal vigente y los principios y normas del Plan General Contable.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Participa en el desarrollo de la pol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tica de relaciones p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blicas de la empresa y en la organizaci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gesti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eventos de marketing y comunicaci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siguiendo los criterios y protocolo establecidos.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colaborado en la planificaci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organizaci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diferentes acciones de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relaciones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blicas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determinado los espacios, instalaciones y servicios que se requieren para la celebraci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eventos de marketing y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que se llevan a cabo en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contactado con distintos proveedores de eventos y acciones de marketing y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para solicitar ofertas y condiciones de prestaci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servicios.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evaluado ofertas de diferentes proveedores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criterios de precio, calidad y servicio, seleccionando la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conveniente para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utilizado la vestimenta y comportamiento adecuados en los actos y eventos oficiales, aplicando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verbal y no verbal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pautas y protocolos definidos.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detectado y solucionado a tiempo los errores surgidos en la programaci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desarrollo de un evento o acto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protocolario.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elaborado cuestionarios para medir el grado de satisfacci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asistentes a un evento de marketing y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</w:pP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